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rPr>
          <w:rFonts w:ascii="Lato Light" w:cs="Lato Light" w:eastAsia="Lato Light" w:hAnsi="Lato Light"/>
          <w:color w:val="1dafed"/>
          <w:sz w:val="28"/>
          <w:szCs w:val="28"/>
        </w:rPr>
      </w:pPr>
      <w:bookmarkStart w:colFirst="0" w:colLast="0" w:name="_xmouolsmg4fu" w:id="0"/>
      <w:bookmarkEnd w:id="0"/>
      <w:r w:rsidDel="00000000" w:rsidR="00000000" w:rsidRPr="00000000">
        <w:rPr>
          <w:rFonts w:ascii="Lato Light" w:cs="Lato Light" w:eastAsia="Lato Light" w:hAnsi="Lato Light"/>
          <w:color w:val="1dafed"/>
          <w:sz w:val="28"/>
          <w:szCs w:val="28"/>
          <w:rtl w:val="0"/>
        </w:rPr>
        <w:t xml:space="preserve">Step by Step Instructions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Launch</w:t>
      </w:r>
      <w:r w:rsidDel="00000000" w:rsidR="00000000" w:rsidRPr="00000000">
        <w:rPr>
          <w:rFonts w:ascii="Lato" w:cs="Lato" w:eastAsia="Lato" w:hAnsi="Lato"/>
          <w:rtl w:val="0"/>
        </w:rPr>
        <w:t xml:space="preserve"> College Scheduler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color w:val="999999"/>
          <w:rtl w:val="0"/>
        </w:rPr>
        <w:t xml:space="preserve">Optional: Review Home Page Filters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Add Courses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color w:val="999999"/>
          <w:rtl w:val="0"/>
        </w:rPr>
        <w:t xml:space="preserve">Optional: Course Options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Generate Schedules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color w:val="999999"/>
          <w:rtl w:val="0"/>
        </w:rPr>
        <w:t xml:space="preserve">Optional: Add Break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View</w:t>
      </w:r>
      <w:r w:rsidDel="00000000" w:rsidR="00000000" w:rsidRPr="00000000">
        <w:rPr>
          <w:rFonts w:ascii="Lato" w:cs="Lato" w:eastAsia="Lato" w:hAnsi="Lato"/>
          <w:rtl w:val="0"/>
        </w:rPr>
        <w:t xml:space="preserve"> Potential Schedules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Reviewing Potential Schedules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color w:val="999999"/>
          <w:rtl w:val="0"/>
        </w:rPr>
        <w:t xml:space="preserve">Optional: Section Lock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Send to Shopping Cart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Register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color w:val="999999"/>
          <w:rtl w:val="0"/>
        </w:rPr>
        <w:t xml:space="preserve">Optional: Edit or Drop Classes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00" w:lineRule="auto"/>
        <w:ind w:left="-990" w:right="-900" w:hanging="180"/>
        <w:rPr>
          <w:rFonts w:ascii="Lato Light" w:cs="Lato Light" w:eastAsia="Lato Light" w:hAnsi="Lato Light"/>
          <w:color w:val="b7b7b7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numPr>
          <w:ilvl w:val="0"/>
          <w:numId w:val="6"/>
        </w:numPr>
        <w:ind w:left="720" w:hanging="360"/>
        <w:rPr>
          <w:rFonts w:ascii="Lato Light" w:cs="Lato Light" w:eastAsia="Lato Light" w:hAnsi="Lato Light"/>
          <w:color w:val="1dafed"/>
          <w:sz w:val="28"/>
          <w:szCs w:val="28"/>
        </w:rPr>
      </w:pPr>
      <w:bookmarkStart w:colFirst="0" w:colLast="0" w:name="_xuba9pelaswl" w:id="1"/>
      <w:bookmarkEnd w:id="1"/>
      <w:r w:rsidDel="00000000" w:rsidR="00000000" w:rsidRPr="00000000">
        <w:rPr>
          <w:rFonts w:ascii="Lato Light" w:cs="Lato Light" w:eastAsia="Lato Light" w:hAnsi="Lato Light"/>
          <w:color w:val="1dafed"/>
          <w:sz w:val="28"/>
          <w:szCs w:val="28"/>
          <w:rtl w:val="0"/>
        </w:rPr>
        <w:t xml:space="preserve">Launch College Scheduler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Once College Scheduler is launched, the main landing page is loaded with custom configuration settings </w:t>
      </w:r>
      <w:r w:rsidDel="00000000" w:rsidR="00000000" w:rsidRPr="00000000">
        <w:rPr>
          <w:rFonts w:ascii="Lato" w:cs="Lato" w:eastAsia="Lato" w:hAnsi="Lato"/>
          <w:i w:val="1"/>
          <w:rtl w:val="0"/>
        </w:rPr>
        <w:t xml:space="preserve">specific to the institution</w:t>
      </w:r>
      <w:r w:rsidDel="00000000" w:rsidR="00000000" w:rsidRPr="00000000">
        <w:rPr>
          <w:rFonts w:ascii="Lato" w:cs="Lato" w:eastAsia="Lato" w:hAnsi="Lato"/>
          <w:rtl w:val="0"/>
        </w:rPr>
        <w:t xml:space="preserve"> (filters, custom text, colors, logo, etc).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514350</wp:posOffset>
            </wp:positionH>
            <wp:positionV relativeFrom="paragraph">
              <wp:posOffset>142875</wp:posOffset>
            </wp:positionV>
            <wp:extent cx="4786313" cy="2063330"/>
            <wp:effectExtent b="12700" l="12700" r="12700" t="12700"/>
            <wp:wrapSquare wrapText="bothSides" distB="114300" distT="114300" distL="114300" distR="114300"/>
            <wp:docPr id="1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6313" cy="2063330"/>
                    </a:xfrm>
                    <a:prstGeom prst="rect"/>
                    <a:ln w="127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6"/>
        </w:numPr>
        <w:ind w:left="720" w:hanging="360"/>
        <w:rPr>
          <w:rFonts w:ascii="Lato Light" w:cs="Lato Light" w:eastAsia="Lato Light" w:hAnsi="Lato Light"/>
          <w:color w:val="1dafed"/>
          <w:sz w:val="28"/>
          <w:szCs w:val="28"/>
          <w:u w:val="none"/>
        </w:rPr>
      </w:pPr>
      <w:r w:rsidDel="00000000" w:rsidR="00000000" w:rsidRPr="00000000">
        <w:rPr>
          <w:rFonts w:ascii="Lato Light" w:cs="Lato Light" w:eastAsia="Lato Light" w:hAnsi="Lato Light"/>
          <w:color w:val="1dafed"/>
          <w:sz w:val="28"/>
          <w:szCs w:val="28"/>
          <w:rtl w:val="0"/>
        </w:rPr>
        <w:t xml:space="preserve">Optional: Home Page Filters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2990850</wp:posOffset>
            </wp:positionH>
            <wp:positionV relativeFrom="paragraph">
              <wp:posOffset>257175</wp:posOffset>
            </wp:positionV>
            <wp:extent cx="3099895" cy="576263"/>
            <wp:effectExtent b="12700" l="12700" r="12700" t="12700"/>
            <wp:wrapSquare wrapText="bothSides" distB="114300" distT="11430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9895" cy="576263"/>
                    </a:xfrm>
                    <a:prstGeom prst="rect"/>
                    <a:ln w="127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Click </w:t>
      </w:r>
      <w:r w:rsidDel="00000000" w:rsidR="00000000" w:rsidRPr="00000000">
        <w:rPr>
          <w:rFonts w:ascii="Lato Light" w:cs="Lato Light" w:eastAsia="Lato Light" w:hAnsi="Lato Light"/>
          <w:color w:val="1dafed"/>
          <w:rtl w:val="0"/>
        </w:rPr>
        <w:t xml:space="preserve">Change </w:t>
      </w:r>
      <w:r w:rsidDel="00000000" w:rsidR="00000000" w:rsidRPr="00000000">
        <w:rPr>
          <w:rFonts w:ascii="Lato" w:cs="Lato" w:eastAsia="Lato" w:hAnsi="Lato"/>
          <w:rtl w:val="0"/>
        </w:rPr>
        <w:t xml:space="preserve">to edit any filter settings like Course Status, Campus, Parts of Term, Instructional Method. </w:t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ind w:left="720" w:hanging="360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Custom filters are unique to each institution’s course catalog setup. </w:t>
      </w:r>
    </w:p>
    <w:p w:rsidR="00000000" w:rsidDel="00000000" w:rsidP="00000000" w:rsidRDefault="00000000" w:rsidRPr="00000000" w14:paraId="00000024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Lato" w:cs="Lato" w:eastAsia="Lato" w:hAnsi="Lato"/>
        </w:rPr>
      </w:pPr>
      <w:r w:rsidDel="00000000" w:rsidR="00000000" w:rsidRPr="00000000">
        <w:rPr>
          <w:rFonts w:ascii="Lato Light" w:cs="Lato Light" w:eastAsia="Lato Light" w:hAnsi="Lato Light"/>
          <w:color w:val="1dafed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6"/>
        </w:numPr>
        <w:ind w:left="720" w:hanging="360"/>
        <w:rPr>
          <w:rFonts w:ascii="Lato Light" w:cs="Lato Light" w:eastAsia="Lato Light" w:hAnsi="Lato Light"/>
          <w:color w:val="1dafed"/>
          <w:sz w:val="28"/>
          <w:szCs w:val="28"/>
          <w:u w:val="none"/>
        </w:rPr>
      </w:pPr>
      <w:r w:rsidDel="00000000" w:rsidR="00000000" w:rsidRPr="00000000">
        <w:rPr>
          <w:rFonts w:ascii="Lato Light" w:cs="Lato Light" w:eastAsia="Lato Light" w:hAnsi="Lato Light"/>
          <w:color w:val="1dafed"/>
          <w:sz w:val="28"/>
          <w:szCs w:val="28"/>
          <w:rtl w:val="0"/>
        </w:rPr>
        <w:t xml:space="preserve">Add Courses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When adding courses for your selected term, taking into account the filter settings, it will display the appropriate course offerings. There are typically a few ways to search for a course.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2981325</wp:posOffset>
            </wp:positionH>
            <wp:positionV relativeFrom="paragraph">
              <wp:posOffset>209550</wp:posOffset>
            </wp:positionV>
            <wp:extent cx="2952750" cy="420107"/>
            <wp:effectExtent b="12700" l="12700" r="12700" t="12700"/>
            <wp:wrapSquare wrapText="bothSides" distB="114300" distT="114300" distL="114300" distR="114300"/>
            <wp:docPr id="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 b="0" l="0" r="51349" t="8394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20107"/>
                    </a:xfrm>
                    <a:prstGeom prst="rect"/>
                    <a:ln w="127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rPr>
          <w:rFonts w:ascii="Lato Light" w:cs="Lato Light" w:eastAsia="Lato Light" w:hAnsi="Lato Light"/>
          <w:color w:val="1dafed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Click the </w:t>
      </w:r>
      <w:r w:rsidDel="00000000" w:rsidR="00000000" w:rsidRPr="00000000">
        <w:rPr>
          <w:rFonts w:ascii="Lato Light" w:cs="Lato Light" w:eastAsia="Lato Light" w:hAnsi="Lato Light"/>
          <w:color w:val="1dafed"/>
          <w:rtl w:val="0"/>
        </w:rPr>
        <w:t xml:space="preserve">Add Course </w:t>
      </w:r>
      <w:r w:rsidDel="00000000" w:rsidR="00000000" w:rsidRPr="00000000">
        <w:rPr>
          <w:rFonts w:ascii="Lato" w:cs="Lato" w:eastAsia="Lato" w:hAnsi="Lato"/>
          <w:rtl w:val="0"/>
        </w:rPr>
        <w:t xml:space="preserve">button to start. </w:t>
      </w:r>
      <w:r w:rsidDel="00000000" w:rsidR="00000000" w:rsidRPr="00000000">
        <w:rPr>
          <w:rFonts w:ascii="Lato Light" w:cs="Lato Light" w:eastAsia="Lato Light" w:hAnsi="Lato Light"/>
          <w:color w:val="1dafed"/>
          <w:rtl w:val="0"/>
        </w:rPr>
        <w:t xml:space="preserve">  </w:t>
      </w:r>
    </w:p>
    <w:p w:rsidR="00000000" w:rsidDel="00000000" w:rsidP="00000000" w:rsidRDefault="00000000" w:rsidRPr="00000000" w14:paraId="0000002A">
      <w:pPr>
        <w:rPr>
          <w:rFonts w:ascii="Lato Light" w:cs="Lato Light" w:eastAsia="Lato Light" w:hAnsi="Lato Light"/>
          <w:color w:val="1daf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Lato Light" w:cs="Lato Light" w:eastAsia="Lato Light" w:hAnsi="Lato Light"/>
          <w:color w:val="1daf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2"/>
        <w:numPr>
          <w:ilvl w:val="0"/>
          <w:numId w:val="6"/>
        </w:numPr>
        <w:ind w:left="720" w:hanging="360"/>
        <w:rPr>
          <w:rFonts w:ascii="Lato Light" w:cs="Lato Light" w:eastAsia="Lato Light" w:hAnsi="Lato Light"/>
          <w:color w:val="1dafed"/>
          <w:sz w:val="28"/>
          <w:szCs w:val="28"/>
          <w:u w:val="none"/>
        </w:rPr>
      </w:pPr>
      <w:bookmarkStart w:colFirst="0" w:colLast="0" w:name="_58qd1pz3d3xk" w:id="2"/>
      <w:bookmarkEnd w:id="2"/>
      <w:r w:rsidDel="00000000" w:rsidR="00000000" w:rsidRPr="00000000">
        <w:rPr>
          <w:rFonts w:ascii="Lato Light" w:cs="Lato Light" w:eastAsia="Lato Light" w:hAnsi="Lato Light"/>
          <w:color w:val="1dafed"/>
          <w:sz w:val="28"/>
          <w:szCs w:val="28"/>
          <w:rtl w:val="0"/>
        </w:rPr>
        <w:t xml:space="preserve">Optional: Course Options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The course </w:t>
      </w:r>
      <w:r w:rsidDel="00000000" w:rsidR="00000000" w:rsidRPr="00000000">
        <w:rPr>
          <w:rFonts w:ascii="Lato Light" w:cs="Lato Light" w:eastAsia="Lato Light" w:hAnsi="Lato Light"/>
          <w:color w:val="1dafed"/>
          <w:rtl w:val="0"/>
        </w:rPr>
        <w:t xml:space="preserve">Options </w:t>
      </w:r>
      <w:r w:rsidDel="00000000" w:rsidR="00000000" w:rsidRPr="00000000">
        <w:rPr>
          <w:rFonts w:ascii="Lato" w:cs="Lato" w:eastAsia="Lato" w:hAnsi="Lato"/>
          <w:rtl w:val="0"/>
        </w:rPr>
        <w:t xml:space="preserve">b</w:t>
      </w:r>
      <w:r w:rsidDel="00000000" w:rsidR="00000000" w:rsidRPr="00000000">
        <w:rPr>
          <w:rFonts w:ascii="Lato" w:cs="Lato" w:eastAsia="Lato" w:hAnsi="Lato"/>
          <w:rtl w:val="0"/>
        </w:rPr>
        <w:t xml:space="preserve">utton allows the selection of specific sections, review section information, and to see if any sections are </w:t>
      </w:r>
      <w:r w:rsidDel="00000000" w:rsidR="00000000" w:rsidRPr="00000000">
        <w:rPr>
          <w:rFonts w:ascii="Lato Light" w:cs="Lato Light" w:eastAsia="Lato Light" w:hAnsi="Lato Light"/>
          <w:color w:val="1dafed"/>
          <w:rtl w:val="0"/>
        </w:rPr>
        <w:t xml:space="preserve">Disabled </w:t>
      </w:r>
      <w:r w:rsidDel="00000000" w:rsidR="00000000" w:rsidRPr="00000000">
        <w:rPr>
          <w:rFonts w:ascii="Lato" w:cs="Lato" w:eastAsia="Lato" w:hAnsi="Lato"/>
          <w:rtl w:val="0"/>
        </w:rPr>
        <w:t xml:space="preserve">due to the </w:t>
      </w: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filter settings</w:t>
      </w:r>
      <w:r w:rsidDel="00000000" w:rsidR="00000000" w:rsidRPr="00000000">
        <w:rPr>
          <w:rFonts w:ascii="Lato" w:cs="Lato" w:eastAsia="Lato" w:hAnsi="Lato"/>
          <w:rtl w:val="0"/>
        </w:rPr>
        <w:t xml:space="preserve">.</w:t>
      </w:r>
      <w:r w:rsidDel="00000000" w:rsidR="00000000" w:rsidRPr="00000000">
        <w:rPr>
          <w:rFonts w:ascii="Lato" w:cs="Lato" w:eastAsia="Lato" w:hAnsi="Lato"/>
          <w:rtl w:val="0"/>
        </w:rPr>
        <w:t xml:space="preserve"> Disabled sections will not appear in the set of potential schedules to review. </w:t>
      </w:r>
    </w:p>
    <w:p w:rsidR="00000000" w:rsidDel="00000000" w:rsidP="00000000" w:rsidRDefault="00000000" w:rsidRPr="00000000" w14:paraId="0000002E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2928938</wp:posOffset>
            </wp:positionH>
            <wp:positionV relativeFrom="paragraph">
              <wp:posOffset>152400</wp:posOffset>
            </wp:positionV>
            <wp:extent cx="2414588" cy="1598144"/>
            <wp:effectExtent b="12700" l="12700" r="12700" t="12700"/>
            <wp:wrapSquare wrapText="bothSides" distB="114300" distT="114300" distL="114300" distR="11430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588" cy="1598144"/>
                    </a:xfrm>
                    <a:prstGeom prst="rect"/>
                    <a:ln w="127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152400</wp:posOffset>
            </wp:positionV>
            <wp:extent cx="2624138" cy="1071952"/>
            <wp:effectExtent b="12700" l="12700" r="12700" t="12700"/>
            <wp:wrapSquare wrapText="bothSides" distB="114300" distT="114300" distL="114300" distR="11430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3351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4138" cy="1071952"/>
                    </a:xfrm>
                    <a:prstGeom prst="rect"/>
                    <a:ln w="127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Lato Light" w:cs="Lato Light" w:eastAsia="Lato Light" w:hAnsi="Lato Light"/>
          <w:color w:val="1dafe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Lato Light" w:cs="Lato Light" w:eastAsia="Lato Light" w:hAnsi="Lato Light"/>
          <w:color w:val="1dafe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Lato Light" w:cs="Lato Light" w:eastAsia="Lato Light" w:hAnsi="Lato Light"/>
          <w:color w:val="1dafe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Lato Light" w:cs="Lato Light" w:eastAsia="Lato Light" w:hAnsi="Lato Light"/>
          <w:color w:val="1dafe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6"/>
        </w:numPr>
        <w:ind w:left="720" w:hanging="360"/>
        <w:rPr>
          <w:rFonts w:ascii="Lato Light" w:cs="Lato Light" w:eastAsia="Lato Light" w:hAnsi="Lato Light"/>
          <w:color w:val="1dafed"/>
          <w:sz w:val="28"/>
          <w:szCs w:val="28"/>
          <w:u w:val="none"/>
        </w:rPr>
      </w:pPr>
      <w:r w:rsidDel="00000000" w:rsidR="00000000" w:rsidRPr="00000000">
        <w:rPr>
          <w:rFonts w:ascii="Lato Light" w:cs="Lato Light" w:eastAsia="Lato Light" w:hAnsi="Lato Light"/>
          <w:color w:val="1dafed"/>
          <w:sz w:val="28"/>
          <w:szCs w:val="28"/>
          <w:rtl w:val="0"/>
        </w:rPr>
        <w:t xml:space="preserve">Generate Schedules </w:t>
      </w:r>
    </w:p>
    <w:p w:rsidR="00000000" w:rsidDel="00000000" w:rsidP="00000000" w:rsidRDefault="00000000" w:rsidRPr="00000000" w14:paraId="0000003D">
      <w:pPr>
        <w:rPr>
          <w:rFonts w:ascii="Lato Light" w:cs="Lato Light" w:eastAsia="Lato Light" w:hAnsi="Lato Light"/>
          <w:color w:val="1dafe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Once the courses have been added, and any specific options have been selected, hit the </w:t>
      </w:r>
      <w:r w:rsidDel="00000000" w:rsidR="00000000" w:rsidRPr="00000000">
        <w:rPr>
          <w:rFonts w:ascii="Lato Light" w:cs="Lato Light" w:eastAsia="Lato Light" w:hAnsi="Lato Light"/>
          <w:color w:val="1dafed"/>
          <w:rtl w:val="0"/>
        </w:rPr>
        <w:t xml:space="preserve">Generate Schedules </w:t>
      </w:r>
      <w:r w:rsidDel="00000000" w:rsidR="00000000" w:rsidRPr="00000000">
        <w:rPr>
          <w:rFonts w:ascii="Lato" w:cs="Lato" w:eastAsia="Lato" w:hAnsi="Lato"/>
          <w:rtl w:val="0"/>
        </w:rPr>
        <w:t xml:space="preserve">button to show all the potential </w:t>
      </w: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conflict-free</w:t>
      </w:r>
      <w:r w:rsidDel="00000000" w:rsidR="00000000" w:rsidRPr="00000000">
        <w:rPr>
          <w:rFonts w:ascii="Lato" w:cs="Lato" w:eastAsia="Lato" w:hAnsi="Lato"/>
          <w:rtl w:val="0"/>
        </w:rPr>
        <w:t xml:space="preserve"> schedules. </w:t>
      </w:r>
    </w:p>
    <w:p w:rsidR="00000000" w:rsidDel="00000000" w:rsidP="00000000" w:rsidRDefault="00000000" w:rsidRPr="00000000" w14:paraId="0000003F">
      <w:pPr>
        <w:numPr>
          <w:ilvl w:val="0"/>
          <w:numId w:val="5"/>
        </w:numPr>
        <w:ind w:left="720" w:hanging="360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If there is a conflict detected, there will be a notification with the specific courses that are the cause of the conflict and the student will know what to adjust. </w:t>
      </w:r>
    </w:p>
    <w:p w:rsidR="00000000" w:rsidDel="00000000" w:rsidP="00000000" w:rsidRDefault="00000000" w:rsidRPr="00000000" w14:paraId="00000040">
      <w:pPr>
        <w:numPr>
          <w:ilvl w:val="0"/>
          <w:numId w:val="5"/>
        </w:numPr>
        <w:ind w:left="720" w:hanging="360"/>
        <w:rPr>
          <w:rFonts w:ascii="Lato" w:cs="Lato" w:eastAsia="Lato" w:hAnsi="Lato"/>
          <w:u w:val="none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Many times, there will be a large number of potential schedules; too many to efficiently review. This is where the </w:t>
      </w:r>
      <w:r w:rsidDel="00000000" w:rsidR="00000000" w:rsidRPr="00000000">
        <w:rPr>
          <w:rFonts w:ascii="Lato Light" w:cs="Lato Light" w:eastAsia="Lato Light" w:hAnsi="Lato Light"/>
          <w:color w:val="1dafed"/>
          <w:rtl w:val="0"/>
        </w:rPr>
        <w:t xml:space="preserve">Add Break</w:t>
      </w:r>
      <w:r w:rsidDel="00000000" w:rsidR="00000000" w:rsidRPr="00000000">
        <w:rPr>
          <w:rFonts w:ascii="Lato" w:cs="Lato" w:eastAsia="Lato" w:hAnsi="Lato"/>
          <w:rtl w:val="0"/>
        </w:rPr>
        <w:t xml:space="preserve"> functionality comes into play.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2"/>
        <w:rPr>
          <w:rFonts w:ascii="Lato Light" w:cs="Lato Light" w:eastAsia="Lato Light" w:hAnsi="Lato Light"/>
          <w:color w:val="1dafed"/>
          <w:sz w:val="28"/>
          <w:szCs w:val="28"/>
        </w:rPr>
      </w:pPr>
      <w:bookmarkStart w:colFirst="0" w:colLast="0" w:name="_ppbgfttv49xn" w:id="3"/>
      <w:bookmarkEnd w:id="3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133350</wp:posOffset>
            </wp:positionV>
            <wp:extent cx="4969422" cy="2119313"/>
            <wp:effectExtent b="12700" l="12700" r="12700" t="12700"/>
            <wp:wrapSquare wrapText="bothSides" distB="114300" distT="114300" distL="114300" distR="11430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9422" cy="2119313"/>
                    </a:xfrm>
                    <a:prstGeom prst="rect"/>
                    <a:ln w="127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2"/>
        <w:rPr>
          <w:rFonts w:ascii="Lato Light" w:cs="Lato Light" w:eastAsia="Lato Light" w:hAnsi="Lato Light"/>
          <w:color w:val="1dafed"/>
          <w:sz w:val="28"/>
          <w:szCs w:val="28"/>
        </w:rPr>
      </w:pPr>
      <w:bookmarkStart w:colFirst="0" w:colLast="0" w:name="_m611u8i1kg15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2"/>
        <w:rPr>
          <w:rFonts w:ascii="Lato Light" w:cs="Lato Light" w:eastAsia="Lato Light" w:hAnsi="Lato Light"/>
          <w:color w:val="1dafed"/>
          <w:sz w:val="28"/>
          <w:szCs w:val="28"/>
        </w:rPr>
      </w:pPr>
      <w:bookmarkStart w:colFirst="0" w:colLast="0" w:name="_xc4dn2x7yie9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2"/>
        <w:rPr>
          <w:rFonts w:ascii="Lato Light" w:cs="Lato Light" w:eastAsia="Lato Light" w:hAnsi="Lato Light"/>
          <w:color w:val="1dafed"/>
          <w:sz w:val="28"/>
          <w:szCs w:val="28"/>
        </w:rPr>
      </w:pPr>
      <w:bookmarkStart w:colFirst="0" w:colLast="0" w:name="_u7h14rc06829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2"/>
        <w:rPr>
          <w:rFonts w:ascii="Lato Light" w:cs="Lato Light" w:eastAsia="Lato Light" w:hAnsi="Lato Light"/>
          <w:color w:val="1dafed"/>
          <w:sz w:val="28"/>
          <w:szCs w:val="28"/>
        </w:rPr>
      </w:pPr>
      <w:bookmarkStart w:colFirst="0" w:colLast="0" w:name="_h53julxun2f9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2"/>
        <w:numPr>
          <w:ilvl w:val="0"/>
          <w:numId w:val="6"/>
        </w:numPr>
        <w:ind w:left="720" w:hanging="360"/>
        <w:rPr>
          <w:rFonts w:ascii="Lato Light" w:cs="Lato Light" w:eastAsia="Lato Light" w:hAnsi="Lato Light"/>
          <w:color w:val="1dafed"/>
          <w:sz w:val="28"/>
          <w:szCs w:val="28"/>
          <w:u w:val="none"/>
        </w:rPr>
      </w:pPr>
      <w:bookmarkStart w:colFirst="0" w:colLast="0" w:name="_jvaky3kfib4" w:id="8"/>
      <w:bookmarkEnd w:id="8"/>
      <w:r w:rsidDel="00000000" w:rsidR="00000000" w:rsidRPr="00000000">
        <w:rPr>
          <w:rFonts w:ascii="Lato Light" w:cs="Lato Light" w:eastAsia="Lato Light" w:hAnsi="Lato Light"/>
          <w:color w:val="1dafed"/>
          <w:sz w:val="28"/>
          <w:szCs w:val="28"/>
          <w:rtl w:val="0"/>
        </w:rPr>
        <w:t xml:space="preserve">Optional: Add Break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495300</wp:posOffset>
            </wp:positionV>
            <wp:extent cx="2934419" cy="747713"/>
            <wp:effectExtent b="12700" l="12700" r="12700" t="12700"/>
            <wp:wrapSquare wrapText="bothSides" distB="114300" distT="114300" distL="114300" distR="11430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4419" cy="747713"/>
                    </a:xfrm>
                    <a:prstGeom prst="rect"/>
                    <a:ln w="127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Click the </w:t>
      </w:r>
      <w:r w:rsidDel="00000000" w:rsidR="00000000" w:rsidRPr="00000000">
        <w:rPr>
          <w:rFonts w:ascii="Lato Light" w:cs="Lato Light" w:eastAsia="Lato Light" w:hAnsi="Lato Light"/>
          <w:color w:val="1dafed"/>
          <w:rtl w:val="0"/>
        </w:rPr>
        <w:t xml:space="preserve">Add Break </w:t>
      </w:r>
      <w:r w:rsidDel="00000000" w:rsidR="00000000" w:rsidRPr="00000000">
        <w:rPr>
          <w:rFonts w:ascii="Lato" w:cs="Lato" w:eastAsia="Lato" w:hAnsi="Lato"/>
          <w:rtl w:val="0"/>
        </w:rPr>
        <w:t xml:space="preserve">button to add in any time of the day, any day of the week where one </w:t>
      </w:r>
      <w:r w:rsidDel="00000000" w:rsidR="00000000" w:rsidRPr="00000000">
        <w:rPr>
          <w:rFonts w:ascii="Lato" w:cs="Lato" w:eastAsia="Lato" w:hAnsi="Lato"/>
          <w:b w:val="1"/>
          <w:i w:val="1"/>
          <w:rtl w:val="0"/>
        </w:rPr>
        <w:t xml:space="preserve">does not</w:t>
      </w:r>
      <w:r w:rsidDel="00000000" w:rsidR="00000000" w:rsidRPr="00000000">
        <w:rPr>
          <w:rFonts w:ascii="Lato" w:cs="Lato" w:eastAsia="Lato" w:hAnsi="Lato"/>
          <w:rtl w:val="0"/>
        </w:rPr>
        <w:t xml:space="preserve"> wish to take classes </w:t>
      </w:r>
    </w:p>
    <w:p w:rsidR="00000000" w:rsidDel="00000000" w:rsidP="00000000" w:rsidRDefault="00000000" w:rsidRPr="00000000" w14:paraId="00000049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-9524</wp:posOffset>
            </wp:positionH>
            <wp:positionV relativeFrom="paragraph">
              <wp:posOffset>200025</wp:posOffset>
            </wp:positionV>
            <wp:extent cx="2952750" cy="872165"/>
            <wp:effectExtent b="12700" l="12700" r="12700" t="12700"/>
            <wp:wrapSquare wrapText="bothSides" distB="114300" distT="114300" distL="114300" distR="11430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872165"/>
                    </a:xfrm>
                    <a:prstGeom prst="rect"/>
                    <a:ln w="127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Students today have work, families, and many added responsibilities outside of school. When adding a break to the Schedule Planner, it allows the student to find a balance between school and life - further supporting students’ persistence. </w:t>
      </w:r>
    </w:p>
    <w:p w:rsidR="00000000" w:rsidDel="00000000" w:rsidP="00000000" w:rsidRDefault="00000000" w:rsidRPr="00000000" w14:paraId="0000004C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2"/>
        <w:numPr>
          <w:ilvl w:val="0"/>
          <w:numId w:val="6"/>
        </w:numPr>
        <w:ind w:left="720" w:hanging="360"/>
        <w:rPr>
          <w:rFonts w:ascii="Lato Light" w:cs="Lato Light" w:eastAsia="Lato Light" w:hAnsi="Lato Light"/>
          <w:color w:val="1dafed"/>
          <w:sz w:val="28"/>
          <w:szCs w:val="28"/>
          <w:u w:val="none"/>
        </w:rPr>
      </w:pPr>
      <w:bookmarkStart w:colFirst="0" w:colLast="0" w:name="_qhfne8f14o24" w:id="9"/>
      <w:bookmarkEnd w:id="9"/>
      <w:r w:rsidDel="00000000" w:rsidR="00000000" w:rsidRPr="00000000">
        <w:rPr>
          <w:rFonts w:ascii="Lato Light" w:cs="Lato Light" w:eastAsia="Lato Light" w:hAnsi="Lato Light"/>
          <w:color w:val="1dafed"/>
          <w:sz w:val="28"/>
          <w:szCs w:val="28"/>
          <w:rtl w:val="0"/>
        </w:rPr>
        <w:t xml:space="preserve">View Potential Schedules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2871788</wp:posOffset>
            </wp:positionH>
            <wp:positionV relativeFrom="paragraph">
              <wp:posOffset>523875</wp:posOffset>
            </wp:positionV>
            <wp:extent cx="3281363" cy="1965161"/>
            <wp:effectExtent b="12700" l="12700" r="12700" t="12700"/>
            <wp:wrapSquare wrapText="bothSides" distB="114300" distT="114300" distL="114300" distR="11430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1363" cy="1965161"/>
                    </a:xfrm>
                    <a:prstGeom prst="rect"/>
                    <a:ln w="127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Click on the </w:t>
      </w:r>
      <w:r w:rsidDel="00000000" w:rsidR="00000000" w:rsidRPr="00000000">
        <w:rPr>
          <w:rFonts w:ascii="Lato Light" w:cs="Lato Light" w:eastAsia="Lato Light" w:hAnsi="Lato Light"/>
          <w:color w:val="1dafed"/>
          <w:rtl w:val="0"/>
        </w:rPr>
        <w:t xml:space="preserve">View </w:t>
      </w:r>
      <w:r w:rsidDel="00000000" w:rsidR="00000000" w:rsidRPr="00000000">
        <w:rPr>
          <w:rFonts w:ascii="Lato" w:cs="Lato" w:eastAsia="Lato" w:hAnsi="Lato"/>
          <w:rtl w:val="0"/>
        </w:rPr>
        <w:t xml:space="preserve"> button to review the schedule.  </w:t>
      </w:r>
    </w:p>
    <w:p w:rsidR="00000000" w:rsidDel="00000000" w:rsidP="00000000" w:rsidRDefault="00000000" w:rsidRPr="00000000" w14:paraId="00000051">
      <w:pPr>
        <w:numPr>
          <w:ilvl w:val="0"/>
          <w:numId w:val="4"/>
        </w:numPr>
        <w:ind w:left="720" w:hanging="360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If a break has been added, click </w:t>
      </w:r>
      <w:r w:rsidDel="00000000" w:rsidR="00000000" w:rsidRPr="00000000">
        <w:rPr>
          <w:rFonts w:ascii="Lato Light" w:cs="Lato Light" w:eastAsia="Lato Light" w:hAnsi="Lato Light"/>
          <w:color w:val="1dafed"/>
          <w:rtl w:val="0"/>
        </w:rPr>
        <w:t xml:space="preserve">Generate Schedules</w:t>
      </w:r>
      <w:r w:rsidDel="00000000" w:rsidR="00000000" w:rsidRPr="00000000">
        <w:rPr>
          <w:rFonts w:ascii="Lato" w:cs="Lato" w:eastAsia="Lato" w:hAnsi="Lato"/>
          <w:rtl w:val="0"/>
        </w:rPr>
        <w:t xml:space="preserve"> again to bring in that new data. Most of the time it will greatly decrease the large number and narrow down to the ones that best fit the student. </w:t>
      </w:r>
    </w:p>
    <w:p w:rsidR="00000000" w:rsidDel="00000000" w:rsidP="00000000" w:rsidRDefault="00000000" w:rsidRPr="00000000" w14:paraId="00000052">
      <w:pPr>
        <w:ind w:left="720" w:firstLine="0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4"/>
        </w:numPr>
        <w:ind w:left="720" w:hanging="360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The </w:t>
      </w:r>
      <w:r w:rsidDel="00000000" w:rsidR="00000000" w:rsidRPr="00000000">
        <w:rPr>
          <w:rFonts w:ascii="Lato Light" w:cs="Lato Light" w:eastAsia="Lato Light" w:hAnsi="Lato Light"/>
          <w:color w:val="38761d"/>
          <w:rtl w:val="0"/>
        </w:rPr>
        <w:t xml:space="preserve">Magnifying Glass</w:t>
      </w:r>
      <w:r w:rsidDel="00000000" w:rsidR="00000000" w:rsidRPr="00000000">
        <w:rPr>
          <w:rFonts w:ascii="Lato" w:cs="Lato" w:eastAsia="Lato" w:hAnsi="Lato"/>
          <w:color w:val="38761d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rtl w:val="0"/>
        </w:rPr>
        <w:t xml:space="preserve">button gives a high-level </w:t>
      </w:r>
      <w:r w:rsidDel="00000000" w:rsidR="00000000" w:rsidRPr="00000000">
        <w:rPr>
          <w:rFonts w:ascii="Lato" w:cs="Lato" w:eastAsia="Lato" w:hAnsi="Lato"/>
          <w:i w:val="1"/>
          <w:rtl w:val="0"/>
        </w:rPr>
        <w:t xml:space="preserve">visual</w:t>
      </w:r>
      <w:r w:rsidDel="00000000" w:rsidR="00000000" w:rsidRPr="00000000">
        <w:rPr>
          <w:rFonts w:ascii="Lato" w:cs="Lato" w:eastAsia="Lato" w:hAnsi="Lato"/>
          <w:rtl w:val="0"/>
        </w:rPr>
        <w:t xml:space="preserve"> of that potential schedule. </w:t>
      </w:r>
    </w:p>
    <w:p w:rsidR="00000000" w:rsidDel="00000000" w:rsidP="00000000" w:rsidRDefault="00000000" w:rsidRPr="00000000" w14:paraId="00000054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2"/>
        <w:numPr>
          <w:ilvl w:val="0"/>
          <w:numId w:val="6"/>
        </w:numPr>
        <w:ind w:left="720" w:hanging="360"/>
        <w:rPr>
          <w:rFonts w:ascii="Lato Light" w:cs="Lato Light" w:eastAsia="Lato Light" w:hAnsi="Lato Light"/>
          <w:color w:val="1dafed"/>
          <w:sz w:val="28"/>
          <w:szCs w:val="28"/>
          <w:u w:val="none"/>
        </w:rPr>
      </w:pPr>
      <w:bookmarkStart w:colFirst="0" w:colLast="0" w:name="_z57j3m82qdgm" w:id="10"/>
      <w:bookmarkEnd w:id="10"/>
      <w:r w:rsidDel="00000000" w:rsidR="00000000" w:rsidRPr="00000000">
        <w:rPr>
          <w:rFonts w:ascii="Lato Light" w:cs="Lato Light" w:eastAsia="Lato Light" w:hAnsi="Lato Light"/>
          <w:color w:val="1dafed"/>
          <w:sz w:val="28"/>
          <w:szCs w:val="28"/>
          <w:rtl w:val="0"/>
        </w:rPr>
        <w:t xml:space="preserve">Reviewing Potential Schedules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571500</wp:posOffset>
            </wp:positionV>
            <wp:extent cx="5943600" cy="1981200"/>
            <wp:effectExtent b="12700" l="12700" r="12700" t="12700"/>
            <wp:wrapSquare wrapText="bothSides" distB="114300" distT="114300" distL="114300" distR="11430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/>
                    <a:ln w="127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6">
      <w:pPr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There is a total count of schedules in the top right corner that can be clicked through to review the differences between them.</w:t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To save a schedule, click the </w:t>
      </w:r>
      <w:r w:rsidDel="00000000" w:rsidR="00000000" w:rsidRPr="00000000">
        <w:rPr>
          <w:rFonts w:ascii="Lato Light" w:cs="Lato Light" w:eastAsia="Lato Light" w:hAnsi="Lato Light"/>
          <w:color w:val="1dafed"/>
          <w:rtl w:val="0"/>
        </w:rPr>
        <w:t xml:space="preserve">Favorite [Heart] </w:t>
      </w:r>
      <w:r w:rsidDel="00000000" w:rsidR="00000000" w:rsidRPr="00000000">
        <w:rPr>
          <w:rFonts w:ascii="Lato" w:cs="Lato" w:eastAsia="Lato" w:hAnsi="Lato"/>
          <w:rtl w:val="0"/>
        </w:rPr>
        <w:t xml:space="preserve"> button. </w:t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To email a schedule to an Advisor, Parent, Employer, etc. a student can click the </w:t>
      </w:r>
      <w:r w:rsidDel="00000000" w:rsidR="00000000" w:rsidRPr="00000000">
        <w:rPr>
          <w:rFonts w:ascii="Lato Light" w:cs="Lato Light" w:eastAsia="Lato Light" w:hAnsi="Lato Light"/>
          <w:color w:val="1dafed"/>
          <w:rtl w:val="0"/>
        </w:rPr>
        <w:t xml:space="preserve">Email </w:t>
      </w:r>
      <w:r w:rsidDel="00000000" w:rsidR="00000000" w:rsidRPr="00000000">
        <w:rPr>
          <w:rFonts w:ascii="Lato" w:cs="Lato" w:eastAsia="Lato" w:hAnsi="Lato"/>
          <w:rtl w:val="0"/>
        </w:rPr>
        <w:t xml:space="preserve"> button to do so.  </w:t>
      </w:r>
    </w:p>
    <w:p w:rsidR="00000000" w:rsidDel="00000000" w:rsidP="00000000" w:rsidRDefault="00000000" w:rsidRPr="00000000" w14:paraId="0000005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Different visuals of the schedule can be seen below the potential schedule. This allows one to better gauge that potential schedule with the </w:t>
      </w: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Week-by-Week </w:t>
      </w:r>
      <w:r w:rsidDel="00000000" w:rsidR="00000000" w:rsidRPr="00000000">
        <w:rPr>
          <w:rFonts w:ascii="Lato" w:cs="Lato" w:eastAsia="Lato" w:hAnsi="Lato"/>
          <w:rtl w:val="0"/>
        </w:rPr>
        <w:t xml:space="preserve">and a </w:t>
      </w: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One-Week </w:t>
      </w:r>
      <w:r w:rsidDel="00000000" w:rsidR="00000000" w:rsidRPr="00000000">
        <w:rPr>
          <w:rFonts w:ascii="Lato" w:cs="Lato" w:eastAsia="Lato" w:hAnsi="Lato"/>
          <w:rtl w:val="0"/>
        </w:rPr>
        <w:t xml:space="preserve">view. </w:t>
      </w:r>
    </w:p>
    <w:p w:rsidR="00000000" w:rsidDel="00000000" w:rsidP="00000000" w:rsidRDefault="00000000" w:rsidRPr="00000000" w14:paraId="0000005A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2"/>
        <w:numPr>
          <w:ilvl w:val="0"/>
          <w:numId w:val="6"/>
        </w:numPr>
        <w:ind w:left="720" w:hanging="360"/>
        <w:rPr>
          <w:rFonts w:ascii="Lato Light" w:cs="Lato Light" w:eastAsia="Lato Light" w:hAnsi="Lato Light"/>
          <w:color w:val="1dafed"/>
          <w:sz w:val="28"/>
          <w:szCs w:val="28"/>
          <w:u w:val="none"/>
        </w:rPr>
      </w:pPr>
      <w:bookmarkStart w:colFirst="0" w:colLast="0" w:name="_8x45xagsi6ph" w:id="11"/>
      <w:bookmarkEnd w:id="11"/>
      <w:r w:rsidDel="00000000" w:rsidR="00000000" w:rsidRPr="00000000">
        <w:rPr>
          <w:rFonts w:ascii="Lato Light" w:cs="Lato Light" w:eastAsia="Lato Light" w:hAnsi="Lato Light"/>
          <w:color w:val="1dafed"/>
          <w:sz w:val="28"/>
          <w:szCs w:val="28"/>
          <w:rtl w:val="0"/>
        </w:rPr>
        <w:t xml:space="preserve">Optional: Using the Section Lock </w:t>
      </w:r>
    </w:p>
    <w:p w:rsidR="00000000" w:rsidDel="00000000" w:rsidP="00000000" w:rsidRDefault="00000000" w:rsidRPr="00000000" w14:paraId="0000005C">
      <w:pPr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If there is a particular section that is wanted in </w:t>
      </w:r>
      <w:r w:rsidDel="00000000" w:rsidR="00000000" w:rsidRPr="00000000">
        <w:rPr>
          <w:rFonts w:ascii="Lato" w:cs="Lato" w:eastAsia="Lato" w:hAnsi="Lato"/>
          <w:b w:val="1"/>
          <w:i w:val="1"/>
          <w:rtl w:val="0"/>
        </w:rPr>
        <w:t xml:space="preserve">all</w:t>
      </w:r>
      <w:r w:rsidDel="00000000" w:rsidR="00000000" w:rsidRPr="00000000">
        <w:rPr>
          <w:rFonts w:ascii="Lato" w:cs="Lato" w:eastAsia="Lato" w:hAnsi="Lato"/>
          <w:rtl w:val="0"/>
        </w:rPr>
        <w:t xml:space="preserve"> potential schedules, one can push the </w:t>
      </w:r>
      <w:r w:rsidDel="00000000" w:rsidR="00000000" w:rsidRPr="00000000">
        <w:rPr>
          <w:rFonts w:ascii="Lato Light" w:cs="Lato Light" w:eastAsia="Lato Light" w:hAnsi="Lato Light"/>
          <w:color w:val="1dafed"/>
          <w:rtl w:val="0"/>
        </w:rPr>
        <w:t xml:space="preserve">Unlock </w:t>
      </w:r>
      <w:r w:rsidDel="00000000" w:rsidR="00000000" w:rsidRPr="00000000">
        <w:rPr>
          <w:rFonts w:ascii="Lato" w:cs="Lato" w:eastAsia="Lato" w:hAnsi="Lato"/>
          <w:rtl w:val="0"/>
        </w:rPr>
        <w:t xml:space="preserve">symbol, to turn it into a </w:t>
      </w:r>
      <w:r w:rsidDel="00000000" w:rsidR="00000000" w:rsidRPr="00000000">
        <w:rPr>
          <w:rFonts w:ascii="Lato Light" w:cs="Lato Light" w:eastAsia="Lato Light" w:hAnsi="Lato Light"/>
          <w:color w:val="1dafed"/>
          <w:rtl w:val="0"/>
        </w:rPr>
        <w:t xml:space="preserve">Lock </w:t>
      </w:r>
      <w:r w:rsidDel="00000000" w:rsidR="00000000" w:rsidRPr="00000000">
        <w:rPr>
          <w:rFonts w:ascii="Lato" w:cs="Lato" w:eastAsia="Lato" w:hAnsi="Lato"/>
          <w:rtl w:val="0"/>
        </w:rPr>
        <w:t xml:space="preserve">symbol and the Scheduler will automatically narrow down the results to only include schedules that have that </w:t>
      </w:r>
      <w:r w:rsidDel="00000000" w:rsidR="00000000" w:rsidRPr="00000000">
        <w:rPr>
          <w:rFonts w:ascii="Lato" w:cs="Lato" w:eastAsia="Lato" w:hAnsi="Lato"/>
          <w:i w:val="1"/>
          <w:rtl w:val="0"/>
        </w:rPr>
        <w:t xml:space="preserve">one</w:t>
      </w:r>
      <w:r w:rsidDel="00000000" w:rsidR="00000000" w:rsidRPr="00000000">
        <w:rPr>
          <w:rFonts w:ascii="Lato" w:cs="Lato" w:eastAsia="Lato" w:hAnsi="Lato"/>
          <w:rtl w:val="0"/>
        </w:rPr>
        <w:t xml:space="preserve"> specific section which was locked. </w:t>
      </w:r>
    </w:p>
    <w:p w:rsidR="00000000" w:rsidDel="00000000" w:rsidP="00000000" w:rsidRDefault="00000000" w:rsidRPr="00000000" w14:paraId="0000005D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-9524</wp:posOffset>
            </wp:positionH>
            <wp:positionV relativeFrom="paragraph">
              <wp:posOffset>142875</wp:posOffset>
            </wp:positionV>
            <wp:extent cx="5943600" cy="1308100"/>
            <wp:effectExtent b="12700" l="12700" r="12700" t="12700"/>
            <wp:wrapSquare wrapText="bothSides" distB="114300" distT="114300" distL="114300" distR="11430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8100"/>
                    </a:xfrm>
                    <a:prstGeom prst="rect"/>
                    <a:ln w="127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pStyle w:val="Heading2"/>
        <w:numPr>
          <w:ilvl w:val="0"/>
          <w:numId w:val="6"/>
        </w:numPr>
        <w:ind w:left="720" w:hanging="360"/>
        <w:rPr>
          <w:rFonts w:ascii="Lato Light" w:cs="Lato Light" w:eastAsia="Lato Light" w:hAnsi="Lato Light"/>
          <w:color w:val="1dafed"/>
          <w:sz w:val="28"/>
          <w:szCs w:val="28"/>
          <w:u w:val="none"/>
        </w:rPr>
      </w:pPr>
      <w:bookmarkStart w:colFirst="0" w:colLast="0" w:name="_bm3z3mikarxz" w:id="12"/>
      <w:bookmarkEnd w:id="12"/>
      <w:r w:rsidDel="00000000" w:rsidR="00000000" w:rsidRPr="00000000">
        <w:rPr>
          <w:rFonts w:ascii="Lato Light" w:cs="Lato Light" w:eastAsia="Lato Light" w:hAnsi="Lato Light"/>
          <w:color w:val="1dafed"/>
          <w:sz w:val="28"/>
          <w:szCs w:val="28"/>
          <w:rtl w:val="0"/>
        </w:rPr>
        <w:t xml:space="preserve">Send to Shopping Cart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3514725</wp:posOffset>
            </wp:positionH>
            <wp:positionV relativeFrom="paragraph">
              <wp:posOffset>561975</wp:posOffset>
            </wp:positionV>
            <wp:extent cx="1947863" cy="448253"/>
            <wp:effectExtent b="12700" l="12700" r="12700" t="12700"/>
            <wp:wrapSquare wrapText="bothSides" distB="114300" distT="11430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448253"/>
                    </a:xfrm>
                    <a:prstGeom prst="rect"/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F">
      <w:pPr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From the View Schedule  screen, click the </w:t>
      </w:r>
      <w:r w:rsidDel="00000000" w:rsidR="00000000" w:rsidRPr="00000000">
        <w:rPr>
          <w:rFonts w:ascii="Lato Light" w:cs="Lato Light" w:eastAsia="Lato Light" w:hAnsi="Lato Light"/>
          <w:color w:val="1dafed"/>
          <w:rtl w:val="0"/>
        </w:rPr>
        <w:t xml:space="preserve">Send to Shopping Cart</w:t>
      </w:r>
      <w:r w:rsidDel="00000000" w:rsidR="00000000" w:rsidRPr="00000000">
        <w:rPr>
          <w:rFonts w:ascii="Lato" w:cs="Lato" w:eastAsia="Lato" w:hAnsi="Lato"/>
          <w:rtl w:val="0"/>
        </w:rPr>
        <w:t xml:space="preserve"> button to begin registration.</w:t>
      </w:r>
    </w:p>
    <w:p w:rsidR="00000000" w:rsidDel="00000000" w:rsidP="00000000" w:rsidRDefault="00000000" w:rsidRPr="00000000" w14:paraId="00000060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6"/>
        </w:numPr>
        <w:ind w:left="720" w:hanging="360"/>
        <w:rPr>
          <w:rFonts w:ascii="Lato Light" w:cs="Lato Light" w:eastAsia="Lato Light" w:hAnsi="Lato Light"/>
          <w:color w:val="1dafed"/>
          <w:sz w:val="28"/>
          <w:szCs w:val="28"/>
          <w:u w:val="none"/>
        </w:rPr>
      </w:pPr>
      <w:r w:rsidDel="00000000" w:rsidR="00000000" w:rsidRPr="00000000">
        <w:rPr>
          <w:rFonts w:ascii="Lato Light" w:cs="Lato Light" w:eastAsia="Lato Light" w:hAnsi="Lato Light"/>
          <w:color w:val="1dafed"/>
          <w:sz w:val="28"/>
          <w:szCs w:val="28"/>
          <w:rtl w:val="0"/>
        </w:rPr>
        <w:t xml:space="preserve">Register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461963</wp:posOffset>
            </wp:positionH>
            <wp:positionV relativeFrom="paragraph">
              <wp:posOffset>123825</wp:posOffset>
            </wp:positionV>
            <wp:extent cx="4995863" cy="1393993"/>
            <wp:effectExtent b="12700" l="12700" r="12700" t="12700"/>
            <wp:wrapSquare wrapText="bothSides" distB="114300" distT="114300" distL="114300" distR="11430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1393993"/>
                    </a:xfrm>
                    <a:prstGeom prst="rect"/>
                    <a:ln w="127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5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Click the </w:t>
      </w:r>
      <w:r w:rsidDel="00000000" w:rsidR="00000000" w:rsidRPr="00000000">
        <w:rPr>
          <w:rFonts w:ascii="Lato Light" w:cs="Lato Light" w:eastAsia="Lato Light" w:hAnsi="Lato Light"/>
          <w:color w:val="1dafed"/>
          <w:rtl w:val="0"/>
        </w:rPr>
        <w:t xml:space="preserve">Register </w:t>
      </w:r>
      <w:r w:rsidDel="00000000" w:rsidR="00000000" w:rsidRPr="00000000">
        <w:rPr>
          <w:rFonts w:ascii="Lato" w:cs="Lato" w:eastAsia="Lato" w:hAnsi="Lato"/>
          <w:rtl w:val="0"/>
        </w:rPr>
        <w:t xml:space="preserve">button to enroll in these classes in the Shopping Cart.  </w:t>
      </w:r>
    </w:p>
    <w:p w:rsidR="00000000" w:rsidDel="00000000" w:rsidP="00000000" w:rsidRDefault="00000000" w:rsidRPr="00000000" w14:paraId="0000006E">
      <w:pPr>
        <w:numPr>
          <w:ilvl w:val="0"/>
          <w:numId w:val="3"/>
        </w:numPr>
        <w:ind w:left="720" w:hanging="360"/>
        <w:rPr>
          <w:rFonts w:ascii="Lato" w:cs="Lato" w:eastAsia="Lato" w:hAnsi="Lato"/>
          <w:u w:val="none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Courses can, and should, be added to the Shopping Cart </w:t>
      </w:r>
      <w:r w:rsidDel="00000000" w:rsidR="00000000" w:rsidRPr="00000000">
        <w:rPr>
          <w:rFonts w:ascii="Lato" w:cs="Lato" w:eastAsia="Lato" w:hAnsi="Lato"/>
          <w:b w:val="1"/>
          <w:i w:val="1"/>
          <w:rtl w:val="0"/>
        </w:rPr>
        <w:t xml:space="preserve">prior</w:t>
      </w:r>
      <w:r w:rsidDel="00000000" w:rsidR="00000000" w:rsidRPr="00000000">
        <w:rPr>
          <w:rFonts w:ascii="Lato" w:cs="Lato" w:eastAsia="Lato" w:hAnsi="Lato"/>
          <w:rtl w:val="0"/>
        </w:rPr>
        <w:t xml:space="preserve"> to a student’s registration window. The potential schedule can then be ready to go when that time comes. </w:t>
      </w:r>
    </w:p>
    <w:p w:rsidR="00000000" w:rsidDel="00000000" w:rsidP="00000000" w:rsidRDefault="00000000" w:rsidRPr="00000000" w14:paraId="0000006F">
      <w:pPr>
        <w:numPr>
          <w:ilvl w:val="0"/>
          <w:numId w:val="3"/>
        </w:numPr>
        <w:spacing w:after="0" w:afterAutospacing="0"/>
        <w:ind w:left="720" w:hanging="360"/>
        <w:rPr>
          <w:rFonts w:ascii="Lato" w:cs="Lato" w:eastAsia="Lato" w:hAnsi="Lato"/>
          <w:u w:val="none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The actions taken at this point will reference back to the institution’s SIS and validate any items that have been custom configured.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2"/>
        <w:numPr>
          <w:ilvl w:val="0"/>
          <w:numId w:val="6"/>
        </w:numPr>
        <w:spacing w:before="0" w:beforeAutospacing="0"/>
        <w:ind w:left="720" w:hanging="360"/>
        <w:rPr>
          <w:rFonts w:ascii="Lato Light" w:cs="Lato Light" w:eastAsia="Lato Light" w:hAnsi="Lato Light"/>
          <w:color w:val="1dafed"/>
          <w:sz w:val="28"/>
          <w:szCs w:val="28"/>
          <w:u w:val="none"/>
        </w:rPr>
      </w:pPr>
      <w:bookmarkStart w:colFirst="0" w:colLast="0" w:name="_7w7sqrtwhfq1" w:id="13"/>
      <w:bookmarkEnd w:id="13"/>
      <w:r w:rsidDel="00000000" w:rsidR="00000000" w:rsidRPr="00000000">
        <w:rPr>
          <w:rFonts w:ascii="Lato Light" w:cs="Lato Light" w:eastAsia="Lato Light" w:hAnsi="Lato Light"/>
          <w:color w:val="1dafed"/>
          <w:sz w:val="28"/>
          <w:szCs w:val="28"/>
          <w:rtl w:val="0"/>
        </w:rPr>
        <w:t xml:space="preserve">Optional: </w:t>
      </w:r>
      <w:r w:rsidDel="00000000" w:rsidR="00000000" w:rsidRPr="00000000">
        <w:rPr>
          <w:rFonts w:ascii="Lato Light" w:cs="Lato Light" w:eastAsia="Lato Light" w:hAnsi="Lato Light"/>
          <w:color w:val="1dafed"/>
          <w:sz w:val="28"/>
          <w:szCs w:val="28"/>
          <w:rtl w:val="0"/>
        </w:rPr>
        <w:t xml:space="preserve">Edit or Drop</w:t>
      </w:r>
      <w:r w:rsidDel="00000000" w:rsidR="00000000" w:rsidRPr="00000000">
        <w:rPr>
          <w:rFonts w:ascii="Lato Light" w:cs="Lato Light" w:eastAsia="Lato Light" w:hAnsi="Lato Light"/>
          <w:color w:val="1dafed"/>
          <w:sz w:val="28"/>
          <w:szCs w:val="28"/>
          <w:rtl w:val="0"/>
        </w:rPr>
        <w:t xml:space="preserve"> Classes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223838</wp:posOffset>
            </wp:positionH>
            <wp:positionV relativeFrom="paragraph">
              <wp:posOffset>352425</wp:posOffset>
            </wp:positionV>
            <wp:extent cx="5472113" cy="1201409"/>
            <wp:effectExtent b="12700" l="12700" r="12700" t="12700"/>
            <wp:wrapSquare wrapText="bothSides" distB="114300" distT="114300" distL="114300" distR="11430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2113" cy="1201409"/>
                    </a:xfrm>
                    <a:prstGeom prst="rect"/>
                    <a:ln w="127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1">
      <w:pPr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 Using the </w:t>
      </w:r>
      <w:r w:rsidDel="00000000" w:rsidR="00000000" w:rsidRPr="00000000">
        <w:rPr>
          <w:rFonts w:ascii="Lato Light" w:cs="Lato Light" w:eastAsia="Lato Light" w:hAnsi="Lato Light"/>
          <w:color w:val="1dafed"/>
          <w:rtl w:val="0"/>
        </w:rPr>
        <w:t xml:space="preserve">Edit or Drop Classes </w:t>
      </w:r>
      <w:r w:rsidDel="00000000" w:rsidR="00000000" w:rsidRPr="00000000">
        <w:rPr>
          <w:rFonts w:ascii="Lato" w:cs="Lato" w:eastAsia="Lato" w:hAnsi="Lato"/>
          <w:rtl w:val="0"/>
        </w:rPr>
        <w:t xml:space="preserve">button, a student can drop a course from within the Schedule Planner; there is not any need to go back into the SIS to complete this task. If a course has variable units or if it can be selected as Pass/No Pass, that option is available here as well.  </w:t>
      </w:r>
      <w:r w:rsidDel="00000000" w:rsidR="00000000" w:rsidRPr="00000000">
        <w:rPr>
          <w:rtl w:val="0"/>
        </w:rPr>
      </w:r>
    </w:p>
    <w:sectPr>
      <w:headerReference r:id="rId20" w:type="default"/>
      <w:headerReference r:id="rId21" w:type="first"/>
      <w:footerReference r:id="rId22" w:type="first"/>
      <w:pgSz w:h="15840" w:w="12240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spacing w:line="300" w:lineRule="auto"/>
      <w:ind w:left="-990" w:right="-900" w:hanging="180"/>
      <w:jc w:val="center"/>
      <w:rPr>
        <w:rFonts w:ascii="Lato" w:cs="Lato" w:eastAsia="Lato" w:hAnsi="Lato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-28574</wp:posOffset>
          </wp:positionV>
          <wp:extent cx="777721" cy="690563"/>
          <wp:effectExtent b="0" l="0" r="0" t="0"/>
          <wp:wrapSquare wrapText="bothSides" distB="114300" distT="114300" distL="114300" distR="114300"/>
          <wp:docPr id="1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7721" cy="69056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3">
    <w:pPr>
      <w:pStyle w:val="Heading1"/>
      <w:spacing w:after="0" w:line="240" w:lineRule="auto"/>
      <w:ind w:left="-90" w:firstLine="0"/>
      <w:rPr>
        <w:sz w:val="22"/>
        <w:szCs w:val="22"/>
      </w:rPr>
    </w:pPr>
    <w:bookmarkStart w:colFirst="0" w:colLast="0" w:name="_chzqqllfd98a" w:id="14"/>
    <w:bookmarkEnd w:id="14"/>
    <w:r w:rsidDel="00000000" w:rsidR="00000000" w:rsidRPr="00000000">
      <w:rPr>
        <w:rFonts w:ascii="Lato Light" w:cs="Lato Light" w:eastAsia="Lato Light" w:hAnsi="Lato Light"/>
        <w:color w:val="0b5394"/>
        <w:sz w:val="28"/>
        <w:szCs w:val="28"/>
        <w:rtl w:val="0"/>
      </w:rPr>
      <w:t xml:space="preserve">   College Scheduler &amp; In-App Registration: </w:t>
    </w:r>
    <w:r w:rsidDel="00000000" w:rsidR="00000000" w:rsidRPr="00000000">
      <w:rPr>
        <w:rFonts w:ascii="Lato Light" w:cs="Lato Light" w:eastAsia="Lato Light" w:hAnsi="Lato Light"/>
        <w:color w:val="0b5394"/>
        <w:sz w:val="22"/>
        <w:szCs w:val="22"/>
        <w:rtl w:val="0"/>
      </w:rPr>
      <w:t xml:space="preserve">Functional Training Guide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spacing w:line="300" w:lineRule="auto"/>
      <w:ind w:left="-990" w:right="-900" w:hanging="180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7">
    <w:pPr>
      <w:spacing w:line="300" w:lineRule="auto"/>
      <w:ind w:left="-990" w:right="-900" w:hanging="180"/>
      <w:jc w:val="right"/>
      <w:rPr>
        <w:rFonts w:ascii="Lato Light" w:cs="Lato Light" w:eastAsia="Lato Light" w:hAnsi="Lato Light"/>
        <w:color w:val="b7b7b7"/>
        <w:sz w:val="16"/>
        <w:szCs w:val="16"/>
      </w:rPr>
    </w:pPr>
    <w:r w:rsidDel="00000000" w:rsidR="00000000" w:rsidRPr="00000000">
      <w:rPr>
        <w:rFonts w:ascii="Lato Light" w:cs="Lato Light" w:eastAsia="Lato Light" w:hAnsi="Lato Light"/>
        <w:color w:val="b7b7b7"/>
        <w:sz w:val="16"/>
        <w:szCs w:val="16"/>
        <w:rtl w:val="0"/>
      </w:rPr>
      <w:t xml:space="preserve">September 2020</w:t>
    </w:r>
  </w:p>
  <w:tbl>
    <w:tblPr>
      <w:tblStyle w:val="Table1"/>
      <w:tblW w:w="11160.0" w:type="dxa"/>
      <w:jc w:val="left"/>
      <w:tblInd w:w="-890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2475"/>
      <w:gridCol w:w="8685"/>
      <w:tblGridChange w:id="0">
        <w:tblGrid>
          <w:gridCol w:w="2475"/>
          <w:gridCol w:w="8685"/>
        </w:tblGrid>
      </w:tblGridChange>
    </w:tblGrid>
    <w:tr>
      <w:trPr>
        <w:trHeight w:val="1425" w:hRule="atLeast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78">
          <w:pPr>
            <w:spacing w:line="300" w:lineRule="auto"/>
            <w:ind w:left="-990" w:right="-900" w:hanging="180"/>
            <w:jc w:val="center"/>
            <w:rPr>
              <w:rFonts w:ascii="Lato Light" w:cs="Lato Light" w:eastAsia="Lato Light" w:hAnsi="Lato Light"/>
              <w:sz w:val="21"/>
              <w:szCs w:val="21"/>
            </w:rPr>
          </w:pPr>
          <w:r w:rsidDel="00000000" w:rsidR="00000000" w:rsidRPr="00000000">
            <w:rPr>
              <w:rFonts w:ascii="Lato Light" w:cs="Lato Light" w:eastAsia="Lato Light" w:hAnsi="Lato Light"/>
              <w:sz w:val="21"/>
              <w:szCs w:val="21"/>
            </w:rPr>
            <w:drawing>
              <wp:inline distB="114300" distT="114300" distL="114300" distR="114300">
                <wp:extent cx="933450" cy="828839"/>
                <wp:effectExtent b="0" l="0" r="0" t="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0" cy="82883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79">
          <w:pPr>
            <w:pStyle w:val="Heading1"/>
            <w:spacing w:after="0" w:line="240" w:lineRule="auto"/>
            <w:ind w:left="-90" w:firstLine="0"/>
            <w:rPr>
              <w:rFonts w:ascii="Lato" w:cs="Lato" w:eastAsia="Lato" w:hAnsi="Lato"/>
              <w:color w:val="999999"/>
            </w:rPr>
          </w:pPr>
          <w:bookmarkStart w:colFirst="0" w:colLast="0" w:name="_nvompm2mtono" w:id="15"/>
          <w:bookmarkEnd w:id="15"/>
          <w:r w:rsidDel="00000000" w:rsidR="00000000" w:rsidRPr="00000000">
            <w:rPr>
              <w:rFonts w:ascii="Lato Light" w:cs="Lato Light" w:eastAsia="Lato Light" w:hAnsi="Lato Light"/>
              <w:color w:val="0b5394"/>
              <w:sz w:val="36"/>
              <w:szCs w:val="36"/>
              <w:rtl w:val="0"/>
            </w:rPr>
            <w:t xml:space="preserve">College Scheduler &amp; In-App Registration                  </w:t>
          </w:r>
          <w:r w:rsidDel="00000000" w:rsidR="00000000" w:rsidRPr="00000000">
            <w:rPr>
              <w:rFonts w:ascii="Lato Light" w:cs="Lato Light" w:eastAsia="Lato Light" w:hAnsi="Lato Light"/>
              <w:color w:val="999999"/>
              <w:sz w:val="28"/>
              <w:szCs w:val="28"/>
              <w:rtl w:val="0"/>
            </w:rPr>
            <w:t xml:space="preserve">Functional Training Guide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A">
    <w:pPr>
      <w:spacing w:line="300" w:lineRule="auto"/>
      <w:ind w:left="-990" w:right="-900" w:hanging="180"/>
      <w:rPr>
        <w:rFonts w:ascii="Lato" w:cs="Lato" w:eastAsia="Lato" w:hAnsi="Lato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color w:val="1dafed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11.png"/><Relationship Id="rId22" Type="http://schemas.openxmlformats.org/officeDocument/2006/relationships/footer" Target="footer1.xml"/><Relationship Id="rId10" Type="http://schemas.openxmlformats.org/officeDocument/2006/relationships/image" Target="media/image6.png"/><Relationship Id="rId21" Type="http://schemas.openxmlformats.org/officeDocument/2006/relationships/header" Target="header2.xml"/><Relationship Id="rId13" Type="http://schemas.openxmlformats.org/officeDocument/2006/relationships/image" Target="media/image2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14.png"/><Relationship Id="rId14" Type="http://schemas.openxmlformats.org/officeDocument/2006/relationships/image" Target="media/image8.png"/><Relationship Id="rId17" Type="http://schemas.openxmlformats.org/officeDocument/2006/relationships/image" Target="media/image1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6" Type="http://schemas.openxmlformats.org/officeDocument/2006/relationships/image" Target="media/image13.png"/><Relationship Id="rId18" Type="http://schemas.openxmlformats.org/officeDocument/2006/relationships/image" Target="media/image12.png"/><Relationship Id="rId7" Type="http://schemas.openxmlformats.org/officeDocument/2006/relationships/image" Target="media/image5.png"/><Relationship Id="rId8" Type="http://schemas.openxmlformats.org/officeDocument/2006/relationships/image" Target="media/image1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5" Type="http://schemas.openxmlformats.org/officeDocument/2006/relationships/font" Target="fonts/LatoLight-regular.ttf"/><Relationship Id="rId6" Type="http://schemas.openxmlformats.org/officeDocument/2006/relationships/font" Target="fonts/LatoLight-bold.ttf"/><Relationship Id="rId7" Type="http://schemas.openxmlformats.org/officeDocument/2006/relationships/font" Target="fonts/LatoLight-italic.ttf"/><Relationship Id="rId8" Type="http://schemas.openxmlformats.org/officeDocument/2006/relationships/font" Target="fonts/Lato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